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7F1A74B6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r w:rsidR="005A7B39">
        <w:rPr>
          <w:i/>
          <w:sz w:val="22"/>
          <w:szCs w:val="22"/>
        </w:rPr>
        <w:t>Monday</w:t>
      </w:r>
      <w:r w:rsidR="00FD5E84" w:rsidRPr="007E5510">
        <w:rPr>
          <w:i/>
          <w:sz w:val="22"/>
          <w:szCs w:val="22"/>
        </w:rPr>
        <w:t>,</w:t>
      </w:r>
      <w:r w:rsidR="00626EFC">
        <w:rPr>
          <w:i/>
          <w:sz w:val="22"/>
          <w:szCs w:val="22"/>
        </w:rPr>
        <w:t xml:space="preserve"> </w:t>
      </w:r>
      <w:r w:rsidR="00621114">
        <w:rPr>
          <w:i/>
          <w:sz w:val="22"/>
          <w:szCs w:val="22"/>
        </w:rPr>
        <w:t>April 27,2026</w:t>
      </w:r>
      <w:r w:rsidR="00EB6A63">
        <w:rPr>
          <w:i/>
          <w:sz w:val="22"/>
          <w:szCs w:val="22"/>
        </w:rPr>
        <w:t>,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 xml:space="preserve">at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r w:rsidR="00287160" w:rsidRPr="007E5510">
        <w:rPr>
          <w:i/>
          <w:iCs/>
          <w:sz w:val="22"/>
          <w:szCs w:val="22"/>
        </w:rPr>
        <w:t>Persons desiring to speak during the public comment period should sign-up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Persons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13135AC8" w14:textId="32ADAE27" w:rsidR="00DB0822" w:rsidRPr="00FA4D25" w:rsidRDefault="00C16906" w:rsidP="00FA4D2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26C88374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0B6F95">
        <w:rPr>
          <w:i/>
          <w:sz w:val="22"/>
          <w:szCs w:val="22"/>
        </w:rPr>
        <w:t>Monday, March</w:t>
      </w:r>
      <w:r w:rsidR="007E1FBF">
        <w:rPr>
          <w:i/>
          <w:sz w:val="22"/>
          <w:szCs w:val="22"/>
        </w:rPr>
        <w:t xml:space="preserve"> 23, 2026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ANIMAL SHELTER ADVISORY BOARD</w:t>
      </w:r>
    </w:p>
    <w:p w14:paraId="6AFFD180" w14:textId="080C2D47" w:rsidR="00034DB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5B7CC263" w14:textId="2CE040C0" w:rsidR="00F439A3" w:rsidRPr="007E5510" w:rsidRDefault="00F439A3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Beer Board </w:t>
      </w:r>
      <w:r w:rsidR="00DF453F">
        <w:rPr>
          <w:sz w:val="22"/>
          <w:szCs w:val="22"/>
        </w:rPr>
        <w:t xml:space="preserve"> 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6EC868FA" w14:textId="77777777" w:rsidR="00EB5076" w:rsidRPr="00EB5076" w:rsidRDefault="00EB5076" w:rsidP="00EB5076">
      <w:pPr>
        <w:pStyle w:val="ListParagraph"/>
        <w:spacing w:line="276" w:lineRule="auto"/>
        <w:ind w:left="450"/>
        <w:rPr>
          <w:b/>
          <w:sz w:val="22"/>
          <w:szCs w:val="22"/>
        </w:rPr>
      </w:pPr>
    </w:p>
    <w:p w14:paraId="7D4135FD" w14:textId="77777777" w:rsidR="006768B4" w:rsidRPr="00EB5076" w:rsidRDefault="006768B4" w:rsidP="006768B4">
      <w:pPr>
        <w:pStyle w:val="ListParagraph"/>
        <w:spacing w:after="120" w:line="360" w:lineRule="auto"/>
        <w:ind w:left="1080"/>
        <w:rPr>
          <w:sz w:val="22"/>
          <w:szCs w:val="22"/>
          <w:u w:val="single"/>
        </w:rPr>
      </w:pPr>
    </w:p>
    <w:p w14:paraId="37E94001" w14:textId="77777777" w:rsidR="00EB5076" w:rsidRPr="00EB5076" w:rsidRDefault="00EB5076" w:rsidP="00EB5076">
      <w:pPr>
        <w:pStyle w:val="ListParagraph"/>
        <w:spacing w:line="276" w:lineRule="auto"/>
        <w:ind w:left="450" w:firstLine="270"/>
        <w:rPr>
          <w:b/>
          <w:sz w:val="22"/>
          <w:szCs w:val="22"/>
          <w:u w:val="single"/>
        </w:rPr>
      </w:pPr>
      <w:r w:rsidRPr="00EB5076">
        <w:rPr>
          <w:sz w:val="22"/>
          <w:szCs w:val="22"/>
          <w:u w:val="single"/>
        </w:rPr>
        <w:t xml:space="preserve">Unfinished Business: </w:t>
      </w:r>
      <w:r w:rsidRPr="00EB5076">
        <w:rPr>
          <w:rFonts w:asciiTheme="majorHAnsi" w:hAnsiTheme="majorHAnsi"/>
          <w:sz w:val="22"/>
          <w:szCs w:val="22"/>
          <w:u w:val="single"/>
        </w:rPr>
        <w:t>Discussion/ Action</w:t>
      </w:r>
    </w:p>
    <w:p w14:paraId="4ECDB842" w14:textId="77777777" w:rsidR="00ED17D3" w:rsidRDefault="00ED17D3" w:rsidP="00EB5076">
      <w:pPr>
        <w:spacing w:after="120" w:line="360" w:lineRule="auto"/>
        <w:ind w:firstLine="720"/>
        <w:rPr>
          <w:sz w:val="22"/>
          <w:szCs w:val="22"/>
          <w:u w:val="single"/>
        </w:rPr>
      </w:pPr>
    </w:p>
    <w:p w14:paraId="09A4EF5F" w14:textId="53EABC2E" w:rsidR="00947BE1" w:rsidRDefault="00ED17D3" w:rsidP="00EB5076">
      <w:pPr>
        <w:spacing w:after="120" w:line="360" w:lineRule="auto"/>
        <w:ind w:firstLine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</w:t>
      </w:r>
      <w:r w:rsidRPr="00EB5076">
        <w:rPr>
          <w:sz w:val="22"/>
          <w:szCs w:val="22"/>
          <w:u w:val="single"/>
        </w:rPr>
        <w:t>ew</w:t>
      </w:r>
      <w:r w:rsidR="00C16906" w:rsidRPr="00EB5076">
        <w:rPr>
          <w:sz w:val="22"/>
          <w:szCs w:val="22"/>
          <w:u w:val="single"/>
        </w:rPr>
        <w:t xml:space="preserve"> Business</w:t>
      </w:r>
      <w:r>
        <w:rPr>
          <w:sz w:val="22"/>
          <w:szCs w:val="22"/>
          <w:u w:val="single"/>
        </w:rPr>
        <w:t xml:space="preserve">  </w:t>
      </w:r>
    </w:p>
    <w:p w14:paraId="35CA05EB" w14:textId="71793A0B" w:rsidR="00583DB0" w:rsidRPr="00583DB0" w:rsidRDefault="00583DB0" w:rsidP="00583DB0">
      <w:pPr>
        <w:pStyle w:val="ListParagraph"/>
        <w:numPr>
          <w:ilvl w:val="0"/>
          <w:numId w:val="29"/>
        </w:numPr>
        <w:spacing w:after="120" w:line="360" w:lineRule="auto"/>
        <w:rPr>
          <w:sz w:val="22"/>
          <w:szCs w:val="22"/>
        </w:rPr>
      </w:pPr>
      <w:r w:rsidRPr="00583DB0">
        <w:rPr>
          <w:b/>
          <w:bCs/>
          <w:sz w:val="22"/>
          <w:szCs w:val="22"/>
          <w:u w:val="single"/>
        </w:rPr>
        <w:t>RESOLUTION 26-14</w:t>
      </w:r>
      <w:r w:rsidRPr="00583DB0">
        <w:rPr>
          <w:sz w:val="22"/>
          <w:szCs w:val="22"/>
        </w:rPr>
        <w:t xml:space="preserve"> AMENDING HICKMAN COUNTY ZONING RESOLUTION RELATIVE TO SECTION 7.090 AMENDMENTS</w:t>
      </w:r>
      <w:r>
        <w:rPr>
          <w:sz w:val="22"/>
          <w:szCs w:val="22"/>
        </w:rPr>
        <w:t xml:space="preserve"> (1</w:t>
      </w:r>
      <w:r w:rsidRPr="00583DB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Hearing)</w:t>
      </w:r>
    </w:p>
    <w:p w14:paraId="7F2E6796" w14:textId="6A27A87A" w:rsidR="00583DB0" w:rsidRDefault="00583DB0" w:rsidP="00583DB0">
      <w:pPr>
        <w:pStyle w:val="ListParagraph"/>
        <w:numPr>
          <w:ilvl w:val="0"/>
          <w:numId w:val="28"/>
        </w:numPr>
        <w:spacing w:after="120" w:line="360" w:lineRule="auto"/>
        <w:rPr>
          <w:sz w:val="22"/>
          <w:szCs w:val="22"/>
        </w:rPr>
      </w:pPr>
      <w:r w:rsidRPr="00583DB0">
        <w:rPr>
          <w:b/>
          <w:bCs/>
          <w:sz w:val="22"/>
          <w:szCs w:val="22"/>
          <w:u w:val="single"/>
        </w:rPr>
        <w:t>RESOLUTION 26-15</w:t>
      </w:r>
      <w:r>
        <w:rPr>
          <w:sz w:val="22"/>
          <w:szCs w:val="22"/>
        </w:rPr>
        <w:t xml:space="preserve"> REZONING PROPERTY LOCATED AT 10375 N TIDWELL RD. IN BONAQUA TN. (MAP 017, PARCEL, 044.02) FROM A-1, AGRICULTURAL -FORESTRY DISTRICT TO R-1, SUBURBAN RESIDENTIAL DISTRICT (1</w:t>
      </w:r>
      <w:r w:rsidRPr="00583DB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Hearing)</w:t>
      </w:r>
    </w:p>
    <w:p w14:paraId="08D876B2" w14:textId="5A85169E" w:rsidR="00583DB0" w:rsidRPr="00583DB0" w:rsidRDefault="00583DB0" w:rsidP="00583DB0">
      <w:pPr>
        <w:pStyle w:val="ListParagraph"/>
        <w:numPr>
          <w:ilvl w:val="0"/>
          <w:numId w:val="28"/>
        </w:numPr>
        <w:spacing w:after="120" w:line="360" w:lineRule="auto"/>
        <w:rPr>
          <w:sz w:val="22"/>
          <w:szCs w:val="22"/>
        </w:rPr>
      </w:pPr>
      <w:r w:rsidRPr="00583DB0">
        <w:rPr>
          <w:b/>
          <w:bCs/>
          <w:sz w:val="22"/>
          <w:szCs w:val="22"/>
          <w:u w:val="single"/>
        </w:rPr>
        <w:t>RESOLUTION 26-16</w:t>
      </w:r>
      <w:r>
        <w:rPr>
          <w:sz w:val="22"/>
          <w:szCs w:val="22"/>
        </w:rPr>
        <w:t xml:space="preserve"> REZONING PROPERTY LOCATED AT 2908 HWY 100, IN CENTERVILLE, TN. (MAP 070, PARCEL 031.00) FROM A-1 AGRICULTURAL-FORESTRY DISTRICT TO C-1, GENERAL COMMERCIAL DISTRICT </w:t>
      </w:r>
      <w:proofErr w:type="gramStart"/>
      <w:r>
        <w:rPr>
          <w:sz w:val="22"/>
          <w:szCs w:val="22"/>
        </w:rPr>
        <w:t>( 1</w:t>
      </w:r>
      <w:proofErr w:type="gramEnd"/>
      <w:r w:rsidRPr="00583DB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Hearing)</w:t>
      </w: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2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  <w:t>Respectfully Submitted:</w:t>
      </w:r>
      <w:bookmarkEnd w:id="2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Default="007E5510" w:rsidP="00C84040">
      <w:pPr>
        <w:rPr>
          <w:sz w:val="22"/>
          <w:szCs w:val="22"/>
        </w:rPr>
      </w:pPr>
    </w:p>
    <w:sectPr w:rsid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35CA"/>
    <w:multiLevelType w:val="hybridMultilevel"/>
    <w:tmpl w:val="D3F2660C"/>
    <w:lvl w:ilvl="0" w:tplc="5DA26D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276072A"/>
    <w:multiLevelType w:val="hybridMultilevel"/>
    <w:tmpl w:val="EDECF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4CC0871"/>
    <w:multiLevelType w:val="hybridMultilevel"/>
    <w:tmpl w:val="F49E1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5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2"/>
  </w:num>
  <w:num w:numId="9" w16cid:durableId="2017996013">
    <w:abstractNumId w:val="9"/>
  </w:num>
  <w:num w:numId="10" w16cid:durableId="1339306187">
    <w:abstractNumId w:val="14"/>
  </w:num>
  <w:num w:numId="11" w16cid:durableId="1162042222">
    <w:abstractNumId w:val="4"/>
  </w:num>
  <w:num w:numId="12" w16cid:durableId="1235318730">
    <w:abstractNumId w:val="23"/>
  </w:num>
  <w:num w:numId="13" w16cid:durableId="30611348">
    <w:abstractNumId w:val="3"/>
  </w:num>
  <w:num w:numId="14" w16cid:durableId="1166245400">
    <w:abstractNumId w:val="17"/>
  </w:num>
  <w:num w:numId="15" w16cid:durableId="35087756">
    <w:abstractNumId w:val="8"/>
  </w:num>
  <w:num w:numId="16" w16cid:durableId="401561613">
    <w:abstractNumId w:val="7"/>
  </w:num>
  <w:num w:numId="17" w16cid:durableId="1872499769">
    <w:abstractNumId w:val="15"/>
  </w:num>
  <w:num w:numId="18" w16cid:durableId="1412432375">
    <w:abstractNumId w:val="18"/>
  </w:num>
  <w:num w:numId="19" w16cid:durableId="606814218">
    <w:abstractNumId w:val="25"/>
  </w:num>
  <w:num w:numId="20" w16cid:durableId="1932738677">
    <w:abstractNumId w:val="2"/>
  </w:num>
  <w:num w:numId="21" w16cid:durableId="305476675">
    <w:abstractNumId w:val="10"/>
  </w:num>
  <w:num w:numId="22" w16cid:durableId="148910357">
    <w:abstractNumId w:val="12"/>
  </w:num>
  <w:num w:numId="23" w16cid:durableId="489101353">
    <w:abstractNumId w:val="13"/>
  </w:num>
  <w:num w:numId="24" w16cid:durableId="1209411984">
    <w:abstractNumId w:val="21"/>
  </w:num>
  <w:num w:numId="25" w16cid:durableId="1848206522">
    <w:abstractNumId w:val="19"/>
  </w:num>
  <w:num w:numId="26" w16cid:durableId="1268854441">
    <w:abstractNumId w:val="11"/>
  </w:num>
  <w:num w:numId="27" w16cid:durableId="1483691041">
    <w:abstractNumId w:val="16"/>
  </w:num>
  <w:num w:numId="28" w16cid:durableId="436220306">
    <w:abstractNumId w:val="24"/>
  </w:num>
  <w:num w:numId="29" w16cid:durableId="219097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05601"/>
    <w:rsid w:val="000143BA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361C7"/>
    <w:rsid w:val="00040914"/>
    <w:rsid w:val="000472CD"/>
    <w:rsid w:val="00064B7F"/>
    <w:rsid w:val="00066D79"/>
    <w:rsid w:val="00070311"/>
    <w:rsid w:val="00070929"/>
    <w:rsid w:val="00091E10"/>
    <w:rsid w:val="000955D5"/>
    <w:rsid w:val="000971D4"/>
    <w:rsid w:val="000B6F95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854"/>
    <w:rsid w:val="0010392F"/>
    <w:rsid w:val="001067F5"/>
    <w:rsid w:val="0011162A"/>
    <w:rsid w:val="00112B0C"/>
    <w:rsid w:val="0011624C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5503"/>
    <w:rsid w:val="001A6A0D"/>
    <w:rsid w:val="001A6AC1"/>
    <w:rsid w:val="001B1670"/>
    <w:rsid w:val="001B7741"/>
    <w:rsid w:val="001C3AA4"/>
    <w:rsid w:val="001D6965"/>
    <w:rsid w:val="001D6EEB"/>
    <w:rsid w:val="001D7152"/>
    <w:rsid w:val="001F00AD"/>
    <w:rsid w:val="002006BF"/>
    <w:rsid w:val="0021199B"/>
    <w:rsid w:val="00214AB1"/>
    <w:rsid w:val="00215A19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3E46"/>
    <w:rsid w:val="0028535F"/>
    <w:rsid w:val="00285B47"/>
    <w:rsid w:val="00287160"/>
    <w:rsid w:val="00287755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2982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0DB"/>
    <w:rsid w:val="00327D39"/>
    <w:rsid w:val="0033399D"/>
    <w:rsid w:val="00335C39"/>
    <w:rsid w:val="003464B1"/>
    <w:rsid w:val="0034696E"/>
    <w:rsid w:val="003527CE"/>
    <w:rsid w:val="003559BF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7C11"/>
    <w:rsid w:val="003D0AE5"/>
    <w:rsid w:val="003D3ACF"/>
    <w:rsid w:val="003D49A9"/>
    <w:rsid w:val="003E02D1"/>
    <w:rsid w:val="003E046C"/>
    <w:rsid w:val="003E26FD"/>
    <w:rsid w:val="003E3484"/>
    <w:rsid w:val="00402991"/>
    <w:rsid w:val="00411CAF"/>
    <w:rsid w:val="0042228F"/>
    <w:rsid w:val="00431BD5"/>
    <w:rsid w:val="00431EE1"/>
    <w:rsid w:val="00435376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3FD4"/>
    <w:rsid w:val="004A5071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E29"/>
    <w:rsid w:val="0054508D"/>
    <w:rsid w:val="00547281"/>
    <w:rsid w:val="005514BF"/>
    <w:rsid w:val="005761F9"/>
    <w:rsid w:val="005830B5"/>
    <w:rsid w:val="00583DB0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47D2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6A4"/>
    <w:rsid w:val="006208BD"/>
    <w:rsid w:val="00621114"/>
    <w:rsid w:val="00626EFC"/>
    <w:rsid w:val="00630C49"/>
    <w:rsid w:val="00631680"/>
    <w:rsid w:val="00632027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768B4"/>
    <w:rsid w:val="006909B9"/>
    <w:rsid w:val="00693612"/>
    <w:rsid w:val="00694F9E"/>
    <w:rsid w:val="0069660D"/>
    <w:rsid w:val="006A3F76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3E81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1FBF"/>
    <w:rsid w:val="007E4CCC"/>
    <w:rsid w:val="007E5510"/>
    <w:rsid w:val="007E7A59"/>
    <w:rsid w:val="007F2D93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44D9D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5B24"/>
    <w:rsid w:val="008E6908"/>
    <w:rsid w:val="008F02AC"/>
    <w:rsid w:val="008F1458"/>
    <w:rsid w:val="008F3602"/>
    <w:rsid w:val="00902CBF"/>
    <w:rsid w:val="009052D7"/>
    <w:rsid w:val="009132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47BE1"/>
    <w:rsid w:val="00953065"/>
    <w:rsid w:val="00953CDF"/>
    <w:rsid w:val="009561AA"/>
    <w:rsid w:val="00957E08"/>
    <w:rsid w:val="0096500C"/>
    <w:rsid w:val="00974652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47FC1"/>
    <w:rsid w:val="00A50087"/>
    <w:rsid w:val="00A54071"/>
    <w:rsid w:val="00A54D53"/>
    <w:rsid w:val="00A55149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530C"/>
    <w:rsid w:val="00B17676"/>
    <w:rsid w:val="00B17CD9"/>
    <w:rsid w:val="00B245C9"/>
    <w:rsid w:val="00B25CF1"/>
    <w:rsid w:val="00B334F3"/>
    <w:rsid w:val="00B34DDF"/>
    <w:rsid w:val="00B4148E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B6398"/>
    <w:rsid w:val="00CC2991"/>
    <w:rsid w:val="00CC3040"/>
    <w:rsid w:val="00CD2CEA"/>
    <w:rsid w:val="00CE0BAC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55F2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421"/>
    <w:rsid w:val="00DC05E4"/>
    <w:rsid w:val="00DC0A89"/>
    <w:rsid w:val="00DD4931"/>
    <w:rsid w:val="00DE14A7"/>
    <w:rsid w:val="00DE1E59"/>
    <w:rsid w:val="00DE434F"/>
    <w:rsid w:val="00DF3955"/>
    <w:rsid w:val="00DF453F"/>
    <w:rsid w:val="00E126F0"/>
    <w:rsid w:val="00E205A7"/>
    <w:rsid w:val="00E24911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B5076"/>
    <w:rsid w:val="00EB6A63"/>
    <w:rsid w:val="00EC06AA"/>
    <w:rsid w:val="00EC5845"/>
    <w:rsid w:val="00ED17D3"/>
    <w:rsid w:val="00ED323E"/>
    <w:rsid w:val="00ED623E"/>
    <w:rsid w:val="00EF11E8"/>
    <w:rsid w:val="00EF30D1"/>
    <w:rsid w:val="00EF3FD9"/>
    <w:rsid w:val="00F0708E"/>
    <w:rsid w:val="00F14A7F"/>
    <w:rsid w:val="00F269D8"/>
    <w:rsid w:val="00F331E8"/>
    <w:rsid w:val="00F3323C"/>
    <w:rsid w:val="00F33C0E"/>
    <w:rsid w:val="00F33D2B"/>
    <w:rsid w:val="00F3677A"/>
    <w:rsid w:val="00F439A3"/>
    <w:rsid w:val="00F53507"/>
    <w:rsid w:val="00F56437"/>
    <w:rsid w:val="00F6148C"/>
    <w:rsid w:val="00F72862"/>
    <w:rsid w:val="00F83A1E"/>
    <w:rsid w:val="00F842C9"/>
    <w:rsid w:val="00F9304A"/>
    <w:rsid w:val="00F94814"/>
    <w:rsid w:val="00FA03D9"/>
    <w:rsid w:val="00FA20AD"/>
    <w:rsid w:val="00FA4D25"/>
    <w:rsid w:val="00FA64DF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2F517EE6-7F2C-421A-8237-360DF3DC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6</cp:revision>
  <cp:lastPrinted>2026-04-21T15:40:00Z</cp:lastPrinted>
  <dcterms:created xsi:type="dcterms:W3CDTF">2026-04-21T15:15:00Z</dcterms:created>
  <dcterms:modified xsi:type="dcterms:W3CDTF">2026-04-21T15:41:00Z</dcterms:modified>
</cp:coreProperties>
</file>